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8" w:rsidRDefault="004F2636" w:rsidP="004F2636">
      <w:pPr>
        <w:jc w:val="center"/>
        <w:rPr>
          <w:b/>
          <w:lang w:val="ru-RU"/>
        </w:rPr>
      </w:pPr>
      <w:r w:rsidRPr="004F2636">
        <w:rPr>
          <w:b/>
          <w:lang w:val="ru-RU"/>
        </w:rPr>
        <w:t>Сарафан и кафтан</w:t>
      </w:r>
    </w:p>
    <w:p w:rsidR="004F2636" w:rsidRPr="004F2636" w:rsidRDefault="004F2636" w:rsidP="004F2636">
      <w:pPr>
        <w:jc w:val="center"/>
        <w:rPr>
          <w:lang w:val="ru-RU"/>
        </w:rPr>
      </w:pPr>
      <w:r>
        <w:rPr>
          <w:lang w:val="ru-RU"/>
        </w:rPr>
        <w:t>Оформление</w:t>
      </w:r>
    </w:p>
    <w:p w:rsidR="004F2636" w:rsidRDefault="004F2636" w:rsidP="004F2636">
      <w:pPr>
        <w:jc w:val="center"/>
        <w:rPr>
          <w:lang w:val="ru-RU"/>
        </w:rPr>
      </w:pPr>
      <w:r w:rsidRPr="004F2636">
        <w:rPr>
          <w:lang w:val="ru-RU"/>
        </w:rPr>
        <w:t>Выставка иллюстраций с изо</w:t>
      </w:r>
      <w:r>
        <w:rPr>
          <w:lang w:val="ru-RU"/>
        </w:rPr>
        <w:t xml:space="preserve">бражением различных элементов </w:t>
      </w:r>
      <w:r w:rsidRPr="004F2636">
        <w:rPr>
          <w:lang w:val="ru-RU"/>
        </w:rPr>
        <w:t>русского народного костюма.</w:t>
      </w:r>
    </w:p>
    <w:p w:rsidR="004F2636" w:rsidRPr="004F2636" w:rsidRDefault="004F2636" w:rsidP="004F2636">
      <w:pPr>
        <w:jc w:val="center"/>
        <w:rPr>
          <w:lang w:val="ru-RU"/>
        </w:rPr>
      </w:pPr>
      <w:r>
        <w:rPr>
          <w:lang w:val="ru-RU"/>
        </w:rPr>
        <w:t>Д</w:t>
      </w:r>
      <w:r w:rsidRPr="004F2636">
        <w:rPr>
          <w:lang w:val="ru-RU"/>
        </w:rPr>
        <w:t xml:space="preserve">ействующие </w:t>
      </w:r>
      <w:r>
        <w:rPr>
          <w:lang w:val="ru-RU"/>
        </w:rPr>
        <w:t>лица</w:t>
      </w:r>
    </w:p>
    <w:p w:rsidR="004F2636" w:rsidRPr="004F2636" w:rsidRDefault="004F2636" w:rsidP="004F2636">
      <w:pPr>
        <w:jc w:val="center"/>
        <w:rPr>
          <w:lang w:val="ru-RU"/>
        </w:rPr>
      </w:pPr>
      <w:r>
        <w:rPr>
          <w:lang w:val="ru-RU"/>
        </w:rPr>
        <w:t>Ведущие (1) и (2)</w:t>
      </w:r>
    </w:p>
    <w:p w:rsidR="004F2636" w:rsidRPr="004F2636" w:rsidRDefault="004F2636" w:rsidP="004F2636">
      <w:pPr>
        <w:jc w:val="center"/>
        <w:rPr>
          <w:lang w:val="ru-RU"/>
        </w:rPr>
      </w:pPr>
      <w:r>
        <w:rPr>
          <w:lang w:val="ru-RU"/>
        </w:rPr>
        <w:t>Дизайнер</w:t>
      </w:r>
    </w:p>
    <w:p w:rsidR="004F2636" w:rsidRPr="004F2636" w:rsidRDefault="004F2636" w:rsidP="004F2636">
      <w:pPr>
        <w:jc w:val="center"/>
        <w:rPr>
          <w:lang w:val="ru-RU"/>
        </w:rPr>
      </w:pPr>
      <w:r w:rsidRPr="004F2636">
        <w:rPr>
          <w:lang w:val="ru-RU"/>
        </w:rPr>
        <w:t>Лингвист</w:t>
      </w:r>
    </w:p>
    <w:p w:rsidR="004F2636" w:rsidRDefault="004F2636" w:rsidP="004F2636">
      <w:pPr>
        <w:jc w:val="center"/>
        <w:rPr>
          <w:lang w:val="ru-RU"/>
        </w:rPr>
      </w:pPr>
      <w:r w:rsidRPr="004F2636">
        <w:rPr>
          <w:lang w:val="ru-RU"/>
        </w:rPr>
        <w:t>Чтец</w:t>
      </w:r>
    </w:p>
    <w:p w:rsidR="004F2636" w:rsidRDefault="004F2636" w:rsidP="004F2636">
      <w:pPr>
        <w:jc w:val="center"/>
        <w:rPr>
          <w:lang w:val="ru-RU"/>
        </w:rPr>
      </w:pP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ВЕДУЩИЙ (1): На Руси великая способность людей мечтать, вырываться за пределы повседневности родила художественный символ — образ птицы.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Воплощение мечты и счастья в образе птицы было связано в народе с внешним обликом русской женщины. Женщин</w:t>
      </w:r>
      <w:r>
        <w:rPr>
          <w:lang w:val="ru-RU"/>
        </w:rPr>
        <w:t xml:space="preserve">у называли лебедушкой, белой лебедью, </w:t>
      </w:r>
      <w:proofErr w:type="spellStart"/>
      <w:r>
        <w:rPr>
          <w:lang w:val="ru-RU"/>
        </w:rPr>
        <w:t>утушкой</w:t>
      </w:r>
      <w:proofErr w:type="spellEnd"/>
      <w:r>
        <w:rPr>
          <w:lang w:val="ru-RU"/>
        </w:rPr>
        <w:t>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 xml:space="preserve">ВЕДУЩИЙ (2): В притихшем, недвижном воздухе летнего вечера где-то далеко начинает звучать песня. Стройно, ладно поют женские голоса протяжную мелодию, то сливаясь в один голос, то вдруг разделяясь на ручейки. И хочется вместе с этими звуками унестись куда-то, то ли в небо, то ли в какую-то сказочную страну. И вот на высоком косогоре появляются силуэты женщин со вскинутыми на плечи граблями. Кончился их рабочий день, но в бодрой, </w:t>
      </w:r>
      <w:r w:rsidRPr="004F2636">
        <w:rPr>
          <w:lang w:val="ru-RU"/>
        </w:rPr>
        <w:lastRenderedPageBreak/>
        <w:t>красивой походке женщин, привыкших к физическо</w:t>
      </w:r>
      <w:r>
        <w:rPr>
          <w:lang w:val="ru-RU"/>
        </w:rPr>
        <w:t>му труду, неприметна усталость.</w:t>
      </w:r>
    </w:p>
    <w:p w:rsidR="004F2636" w:rsidRDefault="004F2636" w:rsidP="004F2636">
      <w:pPr>
        <w:rPr>
          <w:lang w:val="ru-RU"/>
        </w:rPr>
      </w:pPr>
      <w:r w:rsidRPr="004F2636">
        <w:rPr>
          <w:lang w:val="ru-RU"/>
        </w:rPr>
        <w:t>ВЕДУЩИЙ (1): С незапамятных времен человек носит одежду, украшает себя, придумывает многоликий образ костюма. Познакомить нас с историей русского народного костюма мы пригласили Лингвиста и Дизайнера.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ДИЗАЙНЕР: Каждому народу достается наследство от предыдущих поколений, сделанное их руками, созданное их гениями и талантами. Громадно, обширно наследство русского народа. Веками копилось оно, и вкладывали в него русские люди не только свой труд, но и свою душу, свои меч</w:t>
      </w:r>
      <w:r>
        <w:rPr>
          <w:lang w:val="ru-RU"/>
        </w:rPr>
        <w:t>ты, надежды, радости и горести.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Русские мастера не стремились расстаться с художественным прошлым своего народа. Привычные, складывающиеся столетиями приемы украшения языческого божества переосмысли</w:t>
      </w:r>
      <w:r>
        <w:rPr>
          <w:lang w:val="ru-RU"/>
        </w:rPr>
        <w:t>ваются и рождают новую красоту.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ВЕДУЩИЙ (2): Неуемная тяга к красоте, живущая в душе человека, воплощает его мечту о прекрасном не только в большом искусстве, но и в предметах быта, в создании внешнего об</w:t>
      </w:r>
      <w:r>
        <w:rPr>
          <w:lang w:val="ru-RU"/>
        </w:rPr>
        <w:t>лика людей.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 xml:space="preserve">ЛИНГВИСТ: Порты, кафтан, понёва, </w:t>
      </w:r>
      <w:proofErr w:type="spellStart"/>
      <w:r w:rsidRPr="004F2636">
        <w:rPr>
          <w:lang w:val="ru-RU"/>
        </w:rPr>
        <w:t>корзно</w:t>
      </w:r>
      <w:proofErr w:type="spellEnd"/>
      <w:r w:rsidRPr="004F2636">
        <w:rPr>
          <w:lang w:val="ru-RU"/>
        </w:rPr>
        <w:t>, ферязь — так называлась разная одежда у древних славян. Теперь, когда мы произносим слово «одёжа», это звучит как просторечие. Тем не менее ученые пишут, что в Древней Руси именно «одёжа» употреблялось чаще и шире, чем бытовавший одновременно с ним привычный нам термин «одежда».</w:t>
      </w:r>
    </w:p>
    <w:p w:rsidR="004F2636" w:rsidRPr="004F2636" w:rsidRDefault="004F2636" w:rsidP="004F2636">
      <w:pPr>
        <w:rPr>
          <w:lang w:val="ru-RU"/>
        </w:rPr>
      </w:pP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 xml:space="preserve">ВЕДУЩИЙ (1): К XX веку на территории Европы складывается Древнерусское государство со столицей в Киеве. Тесные связи Руси </w:t>
      </w:r>
      <w:proofErr w:type="spellStart"/>
      <w:r w:rsidRPr="004F2636">
        <w:rPr>
          <w:lang w:val="ru-RU"/>
        </w:rPr>
        <w:t>домонгольского</w:t>
      </w:r>
      <w:proofErr w:type="spellEnd"/>
      <w:r w:rsidRPr="004F2636">
        <w:rPr>
          <w:lang w:val="ru-RU"/>
        </w:rPr>
        <w:t xml:space="preserve"> периода с Византией и Западной Европой определили характер русского костюма.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На формирование древнерусской одежды огромное влияние оказали климатические условия и образ жизни. Основными занятиями в Древней Руси были землепашество и скотоводство, а суровы</w:t>
      </w:r>
      <w:r>
        <w:rPr>
          <w:lang w:val="ru-RU"/>
        </w:rPr>
        <w:t>й климат диктовал свои условия.</w:t>
      </w:r>
    </w:p>
    <w:p w:rsidR="004F2636" w:rsidRDefault="004F2636" w:rsidP="004F2636">
      <w:pPr>
        <w:rPr>
          <w:lang w:val="ru-RU"/>
        </w:rPr>
      </w:pPr>
      <w:r w:rsidRPr="004F2636">
        <w:rPr>
          <w:lang w:val="ru-RU"/>
        </w:rPr>
        <w:t xml:space="preserve">ДИЗАЙНЕР: Для одежды </w:t>
      </w:r>
      <w:proofErr w:type="spellStart"/>
      <w:r w:rsidRPr="004F2636">
        <w:rPr>
          <w:lang w:val="ru-RU"/>
        </w:rPr>
        <w:t>домонгольской</w:t>
      </w:r>
      <w:proofErr w:type="spellEnd"/>
      <w:r w:rsidRPr="004F2636">
        <w:rPr>
          <w:lang w:val="ru-RU"/>
        </w:rPr>
        <w:t xml:space="preserve"> Руси характерны относительная простота тканей и кроя, но изобилие «навесных» украшений, то есть украшений, надетых поверх одежды.</w:t>
      </w:r>
    </w:p>
    <w:p w:rsidR="004F2636" w:rsidRPr="004F2636" w:rsidRDefault="004F2636" w:rsidP="00F110A0">
      <w:pPr>
        <w:rPr>
          <w:lang w:val="ru-RU"/>
        </w:rPr>
      </w:pPr>
      <w:r>
        <w:rPr>
          <w:lang w:val="ru-RU"/>
        </w:rPr>
        <w:t xml:space="preserve">Сами одежды длинные, </w:t>
      </w:r>
      <w:proofErr w:type="spellStart"/>
      <w:r>
        <w:rPr>
          <w:lang w:val="ru-RU"/>
        </w:rPr>
        <w:t>непри</w:t>
      </w:r>
      <w:r w:rsidRPr="004F2636">
        <w:rPr>
          <w:lang w:val="ru-RU"/>
        </w:rPr>
        <w:t>таленные</w:t>
      </w:r>
      <w:proofErr w:type="spellEnd"/>
      <w:r w:rsidRPr="004F2636">
        <w:rPr>
          <w:lang w:val="ru-RU"/>
        </w:rPr>
        <w:t xml:space="preserve">, </w:t>
      </w:r>
      <w:proofErr w:type="spellStart"/>
      <w:r w:rsidRPr="004F2636">
        <w:rPr>
          <w:lang w:val="ru-RU"/>
        </w:rPr>
        <w:t>нераспашные</w:t>
      </w:r>
      <w:proofErr w:type="spellEnd"/>
      <w:r w:rsidRPr="004F2636">
        <w:rPr>
          <w:lang w:val="ru-RU"/>
        </w:rPr>
        <w:t>, то есть надевались через голову. Основой мужского костюма была рубаха. Рубаха — самая древняя и распрост</w:t>
      </w:r>
      <w:r w:rsidR="00F110A0">
        <w:rPr>
          <w:lang w:val="ru-RU"/>
        </w:rPr>
        <w:t>раненная одежда древних славян.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ЛИНГВИСТ: Языковеды пишут, что название «рубаха» происходит от корня «</w:t>
      </w:r>
      <w:proofErr w:type="spellStart"/>
      <w:r w:rsidRPr="004F2636">
        <w:rPr>
          <w:lang w:val="ru-RU"/>
        </w:rPr>
        <w:t>руб</w:t>
      </w:r>
      <w:proofErr w:type="spellEnd"/>
      <w:r w:rsidRPr="004F2636">
        <w:rPr>
          <w:lang w:val="ru-RU"/>
        </w:rPr>
        <w:t>» (кусок, отрез, обрывок ткани) и родственно слову «рубить», имевшему когда-то еще одно значение — «резать». Другим названием рубахи в русском язы</w:t>
      </w:r>
      <w:r w:rsidR="00F110A0">
        <w:rPr>
          <w:lang w:val="ru-RU"/>
        </w:rPr>
        <w:t>ке было «</w:t>
      </w:r>
      <w:proofErr w:type="spellStart"/>
      <w:r w:rsidR="00F110A0">
        <w:rPr>
          <w:lang w:val="ru-RU"/>
        </w:rPr>
        <w:t>сорочица</w:t>
      </w:r>
      <w:proofErr w:type="spellEnd"/>
      <w:r w:rsidR="00F110A0">
        <w:rPr>
          <w:lang w:val="ru-RU"/>
        </w:rPr>
        <w:t xml:space="preserve">», «сорочка». 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 xml:space="preserve">ДИЗАЙНЕР: История славянской рубахи началась с простого куска ткани, перегнутого пополам, снабженного отверстием для головы и скрепленного поясом. Потом спинку и передок стали сшивать, добавили рукава. Ученые </w:t>
      </w:r>
      <w:r w:rsidRPr="004F2636">
        <w:rPr>
          <w:lang w:val="ru-RU"/>
        </w:rPr>
        <w:lastRenderedPageBreak/>
        <w:t>называют такой покрой «</w:t>
      </w:r>
      <w:proofErr w:type="spellStart"/>
      <w:r w:rsidRPr="004F2636">
        <w:rPr>
          <w:lang w:val="ru-RU"/>
        </w:rPr>
        <w:t>туникообразным</w:t>
      </w:r>
      <w:proofErr w:type="spellEnd"/>
      <w:r w:rsidRPr="004F2636">
        <w:rPr>
          <w:lang w:val="ru-RU"/>
        </w:rPr>
        <w:t>» и утверждают, что он был примерно одинаковым для</w:t>
      </w:r>
      <w:proofErr w:type="gramStart"/>
      <w:r w:rsidRPr="004F2636">
        <w:rPr>
          <w:lang w:val="ru-RU"/>
        </w:rPr>
        <w:t xml:space="preserve"> В</w:t>
      </w:r>
      <w:proofErr w:type="gramEnd"/>
      <w:r w:rsidRPr="004F2636">
        <w:rPr>
          <w:lang w:val="ru-RU"/>
        </w:rPr>
        <w:t>сех слоев населения менялся только характер отделки.</w:t>
      </w:r>
    </w:p>
    <w:p w:rsidR="004F2636" w:rsidRPr="004F2636" w:rsidRDefault="00F110A0" w:rsidP="00F110A0">
      <w:pPr>
        <w:rPr>
          <w:lang w:val="ru-RU"/>
        </w:rPr>
      </w:pPr>
      <w:r>
        <w:rPr>
          <w:lang w:val="ru-RU"/>
        </w:rPr>
        <w:t>Мужская</w:t>
      </w:r>
      <w:r w:rsidR="004F2636" w:rsidRPr="004F2636">
        <w:rPr>
          <w:lang w:val="ru-RU"/>
        </w:rPr>
        <w:t xml:space="preserve"> рубаха древних славян была длиной примерно по колено. Ее всегда подпоясывали, при этом поддергивая так, что получалось нечто вроде мешка для необходимых предметов. Уче</w:t>
      </w:r>
      <w:r>
        <w:rPr>
          <w:lang w:val="ru-RU"/>
        </w:rPr>
        <w:t xml:space="preserve">ные пишут, что рубахи горожан </w:t>
      </w:r>
      <w:r w:rsidR="004F2636" w:rsidRPr="004F2636">
        <w:rPr>
          <w:lang w:val="ru-RU"/>
        </w:rPr>
        <w:t xml:space="preserve">были несколько короче крестьянских. </w:t>
      </w:r>
      <w:r>
        <w:rPr>
          <w:lang w:val="ru-RU"/>
        </w:rPr>
        <w:t>Женские рубахи обычно кроились</w:t>
      </w:r>
      <w:r w:rsidR="004F2636" w:rsidRPr="004F2636">
        <w:rPr>
          <w:lang w:val="ru-RU"/>
        </w:rPr>
        <w:t xml:space="preserve"> длиной до пола. Их тоже обязательно подпоясывали, при этом нижний край </w:t>
      </w:r>
      <w:r>
        <w:rPr>
          <w:lang w:val="ru-RU"/>
        </w:rPr>
        <w:t xml:space="preserve">чаще всего оказывался </w:t>
      </w:r>
      <w:r w:rsidR="004F2636" w:rsidRPr="004F2636">
        <w:rPr>
          <w:lang w:val="ru-RU"/>
        </w:rPr>
        <w:t>посередине икр. Иногда, во время работы, рубахи подтягивали и по колено.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Простой</w:t>
      </w:r>
      <w:r w:rsidR="00F110A0">
        <w:rPr>
          <w:lang w:val="ru-RU"/>
        </w:rPr>
        <w:t xml:space="preserve"> </w:t>
      </w:r>
      <w:r w:rsidRPr="004F2636">
        <w:rPr>
          <w:lang w:val="ru-RU"/>
        </w:rPr>
        <w:t>народ носил рубахи из льняного полотна, богатые, знатные люди могли позволить себе рубахи из привозного шелк</w:t>
      </w:r>
      <w:r w:rsidR="00F110A0">
        <w:rPr>
          <w:lang w:val="ru-RU"/>
        </w:rPr>
        <w:t>а! Хотя другим названием рубахи</w:t>
      </w:r>
      <w:r w:rsidRPr="004F2636">
        <w:rPr>
          <w:lang w:val="ru-RU"/>
        </w:rPr>
        <w:t xml:space="preserve"> в русском языке было «сорочка», но некоторые исследователи усматривают разницу между рубахой и сорочкой. Длинная рубах</w:t>
      </w:r>
      <w:r w:rsidR="00F110A0">
        <w:rPr>
          <w:lang w:val="ru-RU"/>
        </w:rPr>
        <w:t>а, считают они, делалась из боле</w:t>
      </w:r>
      <w:r w:rsidRPr="004F2636">
        <w:rPr>
          <w:lang w:val="ru-RU"/>
        </w:rPr>
        <w:t xml:space="preserve">е грубой и толстой материи, тогда как короткая сорочка — из </w:t>
      </w:r>
      <w:r w:rsidR="00F110A0">
        <w:rPr>
          <w:lang w:val="ru-RU"/>
        </w:rPr>
        <w:t>более тонкой и мягкой ткани.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 xml:space="preserve">ВЕДУЩИЙ (2): Рубаха, непосредственно прилегавшая к телу, шилась с соблюдением некоторых магических предосторожностей, ведь она должна была не только согревать, но и отгонять силы зла, а душу удерживать в теле. По мнению древних славян, следовало так или иначе «обезопасить» все необходимые отверстия, имевшиеся в готовой одежде: ворот, подол, рукава. </w:t>
      </w:r>
      <w:r w:rsidR="00F110A0">
        <w:rPr>
          <w:lang w:val="ru-RU"/>
        </w:rPr>
        <w:lastRenderedPageBreak/>
        <w:t>Обере</w:t>
      </w:r>
      <w:r w:rsidRPr="004F2636">
        <w:rPr>
          <w:lang w:val="ru-RU"/>
        </w:rPr>
        <w:t>гом для них служила вышивка, содержавшая всевозможные священные изо</w:t>
      </w:r>
      <w:r w:rsidR="00F110A0">
        <w:rPr>
          <w:lang w:val="ru-RU"/>
        </w:rPr>
        <w:t xml:space="preserve">бражения и магические символы. 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ДИЗАЙНЕР: Славянские рубахи не имели отложных воротников. Чаще всего разрез у ворота делали прямым — посередине груди, но бы</w:t>
      </w:r>
      <w:r w:rsidR="00F110A0">
        <w:rPr>
          <w:lang w:val="ru-RU"/>
        </w:rPr>
        <w:t>вал и косой, справа или слева.</w:t>
      </w:r>
    </w:p>
    <w:p w:rsidR="00F110A0" w:rsidRDefault="004F2636" w:rsidP="004F2636">
      <w:pPr>
        <w:rPr>
          <w:lang w:val="ru-RU"/>
        </w:rPr>
      </w:pPr>
      <w:r w:rsidRPr="004F2636">
        <w:rPr>
          <w:lang w:val="ru-RU"/>
        </w:rPr>
        <w:t>Ворот</w:t>
      </w:r>
      <w:r w:rsidR="00F110A0">
        <w:rPr>
          <w:lang w:val="ru-RU"/>
        </w:rPr>
        <w:t xml:space="preserve"> был «магически» важной деталью</w:t>
      </w:r>
      <w:r w:rsidRPr="004F2636">
        <w:rPr>
          <w:lang w:val="ru-RU"/>
        </w:rPr>
        <w:t xml:space="preserve"> </w:t>
      </w:r>
      <w:r w:rsidR="00F110A0">
        <w:rPr>
          <w:lang w:val="ru-RU"/>
        </w:rPr>
        <w:t>одежды — считалось, что именно ч</w:t>
      </w:r>
      <w:r w:rsidRPr="004F2636">
        <w:rPr>
          <w:lang w:val="ru-RU"/>
        </w:rPr>
        <w:t>ерез не</w:t>
      </w:r>
      <w:r w:rsidR="00F110A0">
        <w:rPr>
          <w:lang w:val="ru-RU"/>
        </w:rPr>
        <w:t>го в случае смерти вылетала душа</w:t>
      </w:r>
      <w:r w:rsidRPr="004F2636">
        <w:rPr>
          <w:lang w:val="ru-RU"/>
        </w:rPr>
        <w:t>. Желая по воз</w:t>
      </w:r>
      <w:r w:rsidR="00F110A0">
        <w:rPr>
          <w:lang w:val="ru-RU"/>
        </w:rPr>
        <w:t xml:space="preserve">можности этому помешать, ворот столь обильно </w:t>
      </w:r>
      <w:r w:rsidRPr="004F2636">
        <w:rPr>
          <w:lang w:val="ru-RU"/>
        </w:rPr>
        <w:t>оснащали вышивкой, что со временем он превратился в отдельную «наплечную» часть одежды — «ожерелье», или «оплечье». Его пришивали, пристегива</w:t>
      </w:r>
      <w:r w:rsidR="00F110A0">
        <w:rPr>
          <w:lang w:val="ru-RU"/>
        </w:rPr>
        <w:t>ли или просто надевали отдельно.</w:t>
      </w:r>
      <w:r w:rsidRPr="004F2636">
        <w:rPr>
          <w:lang w:val="ru-RU"/>
        </w:rPr>
        <w:t xml:space="preserve"> 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Рукава</w:t>
      </w:r>
      <w:r w:rsidR="00F110A0">
        <w:rPr>
          <w:lang w:val="ru-RU"/>
        </w:rPr>
        <w:t xml:space="preserve"> </w:t>
      </w:r>
      <w:r w:rsidRPr="004F2636">
        <w:rPr>
          <w:lang w:val="ru-RU"/>
        </w:rPr>
        <w:t>рубах были длинными и пришитыми. Иногда вокруг кисти надевали «</w:t>
      </w:r>
      <w:proofErr w:type="spellStart"/>
      <w:r w:rsidRPr="004F2636">
        <w:rPr>
          <w:lang w:val="ru-RU"/>
        </w:rPr>
        <w:t>зарукавье</w:t>
      </w:r>
      <w:proofErr w:type="spellEnd"/>
      <w:r w:rsidRPr="004F2636">
        <w:rPr>
          <w:lang w:val="ru-RU"/>
        </w:rPr>
        <w:t>» — прототип манжет.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ВЕДУЩИЙ (1): Неотъемлемой и просто необходимой частью мужского костюма являются штаны или брюки. Исследователи считают, что этот вид одежды происходит от племен кочевников, которые с древнейших времен носили штаны в связи с не</w:t>
      </w:r>
      <w:r w:rsidR="00F110A0">
        <w:rPr>
          <w:lang w:val="ru-RU"/>
        </w:rPr>
        <w:t>обходимостью ездить на лошадях.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ДИЗАЙНЕР: Славянские штаны делались не слишком широкими — на сохранившихс</w:t>
      </w:r>
      <w:r w:rsidR="00F110A0">
        <w:rPr>
          <w:lang w:val="ru-RU"/>
        </w:rPr>
        <w:t>я изображениях они обрисовывают</w:t>
      </w:r>
      <w:r w:rsidRPr="004F2636">
        <w:rPr>
          <w:lang w:val="ru-RU"/>
        </w:rPr>
        <w:t xml:space="preserve"> ногу. Кроили их из прямых полотнищ, а между штанинами для удобства хо</w:t>
      </w:r>
      <w:r w:rsidR="00F110A0">
        <w:rPr>
          <w:lang w:val="ru-RU"/>
        </w:rPr>
        <w:t xml:space="preserve">дьбы вставляли ластовицу: если </w:t>
      </w:r>
      <w:r w:rsidR="00F110A0" w:rsidRPr="004F2636">
        <w:rPr>
          <w:lang w:val="ru-RU"/>
        </w:rPr>
        <w:t>пренебречь</w:t>
      </w:r>
      <w:r w:rsidRPr="004F2636">
        <w:rPr>
          <w:lang w:val="ru-RU"/>
        </w:rPr>
        <w:t xml:space="preserve"> этой деталью, пришлось бы семенить, а не шагать. Ученые пишут, </w:t>
      </w:r>
      <w:r w:rsidRPr="004F2636">
        <w:rPr>
          <w:lang w:val="ru-RU"/>
        </w:rPr>
        <w:lastRenderedPageBreak/>
        <w:t>что штаны делались дли</w:t>
      </w:r>
      <w:r w:rsidR="00F110A0">
        <w:rPr>
          <w:lang w:val="ru-RU"/>
        </w:rPr>
        <w:t>ной примерно по щиколотку и на голени</w:t>
      </w:r>
      <w:r w:rsidRPr="004F2636">
        <w:rPr>
          <w:lang w:val="ru-RU"/>
        </w:rPr>
        <w:t xml:space="preserve"> заправлялись в онучи. Разреза штаны не имели, а на бед</w:t>
      </w:r>
      <w:r w:rsidR="00F110A0">
        <w:rPr>
          <w:lang w:val="ru-RU"/>
        </w:rPr>
        <w:t>рах держались с помощью шнурка.</w:t>
      </w:r>
    </w:p>
    <w:p w:rsidR="004F2636" w:rsidRPr="004F2636" w:rsidRDefault="004F2636" w:rsidP="00F110A0">
      <w:pPr>
        <w:rPr>
          <w:lang w:val="ru-RU"/>
        </w:rPr>
      </w:pPr>
      <w:r w:rsidRPr="004F2636">
        <w:rPr>
          <w:lang w:val="ru-RU"/>
        </w:rPr>
        <w:t>ЛИНГВИСТ: Другое название одежды для ног — «</w:t>
      </w:r>
      <w:proofErr w:type="gramStart"/>
      <w:r w:rsidRPr="004F2636">
        <w:rPr>
          <w:lang w:val="ru-RU"/>
        </w:rPr>
        <w:t>портки</w:t>
      </w:r>
      <w:proofErr w:type="gramEnd"/>
      <w:r w:rsidRPr="004F2636">
        <w:rPr>
          <w:lang w:val="ru-RU"/>
        </w:rPr>
        <w:t xml:space="preserve">», а так-же «ноговицы». Знатоки русского языка пишут, что слово «штаны» пришло к нам из тюркских языков примерно в XVII веке и первоначально </w:t>
      </w:r>
      <w:r w:rsidR="00F110A0" w:rsidRPr="004F2636">
        <w:rPr>
          <w:lang w:val="ru-RU"/>
        </w:rPr>
        <w:t>произносилось</w:t>
      </w:r>
      <w:r w:rsidRPr="004F2636">
        <w:rPr>
          <w:lang w:val="ru-RU"/>
        </w:rPr>
        <w:t xml:space="preserve"> «</w:t>
      </w:r>
      <w:proofErr w:type="spellStart"/>
      <w:r w:rsidRPr="004F2636">
        <w:rPr>
          <w:lang w:val="ru-RU"/>
        </w:rPr>
        <w:t>штоны</w:t>
      </w:r>
      <w:proofErr w:type="spellEnd"/>
      <w:r w:rsidRPr="004F2636">
        <w:rPr>
          <w:lang w:val="ru-RU"/>
        </w:rPr>
        <w:t>». А слово «брюки» вошло в упот</w:t>
      </w:r>
      <w:r w:rsidR="00F110A0">
        <w:rPr>
          <w:lang w:val="ru-RU"/>
        </w:rPr>
        <w:t>ребление только при Петре I. Это</w:t>
      </w:r>
      <w:r w:rsidRPr="004F2636">
        <w:rPr>
          <w:lang w:val="ru-RU"/>
        </w:rPr>
        <w:t xml:space="preserve"> слово заимствовано из германских языков, а те, в свою очередь, н</w:t>
      </w:r>
      <w:r w:rsidR="00F110A0">
        <w:rPr>
          <w:lang w:val="ru-RU"/>
        </w:rPr>
        <w:t>екогда усвоили</w:t>
      </w:r>
      <w:r w:rsidRPr="004F2636">
        <w:rPr>
          <w:lang w:val="ru-RU"/>
        </w:rPr>
        <w:t xml:space="preserve"> кельто-древнеримско</w:t>
      </w:r>
      <w:r w:rsidR="00F110A0">
        <w:rPr>
          <w:lang w:val="ru-RU"/>
        </w:rPr>
        <w:t>е «брака», обозначавшее «одежда</w:t>
      </w:r>
    </w:p>
    <w:p w:rsidR="004F2636" w:rsidRPr="004F2636" w:rsidRDefault="00F110A0" w:rsidP="004F2636">
      <w:pPr>
        <w:rPr>
          <w:lang w:val="ru-RU"/>
        </w:rPr>
      </w:pPr>
      <w:r>
        <w:rPr>
          <w:lang w:val="ru-RU"/>
        </w:rPr>
        <w:t>ВЕДУЩИЙ (2): Нам</w:t>
      </w:r>
      <w:r w:rsidR="004F2636" w:rsidRPr="004F2636">
        <w:rPr>
          <w:lang w:val="ru-RU"/>
        </w:rPr>
        <w:t xml:space="preserve"> точно не известно, когда поя</w:t>
      </w:r>
      <w:r>
        <w:rPr>
          <w:lang w:val="ru-RU"/>
        </w:rPr>
        <w:t xml:space="preserve">вился сарафан, ставший символом </w:t>
      </w:r>
      <w:r w:rsidR="004F2636" w:rsidRPr="004F2636">
        <w:rPr>
          <w:lang w:val="ru-RU"/>
        </w:rPr>
        <w:t xml:space="preserve">русской женской одежды. Сколько изящества и красоты в этом элементе одежды! Сарафан </w:t>
      </w:r>
      <w:r>
        <w:rPr>
          <w:lang w:val="ru-RU"/>
        </w:rPr>
        <w:t>воспевался в песнях, романсах.</w:t>
      </w:r>
      <w:r>
        <w:rPr>
          <w:lang w:val="ru-RU"/>
        </w:rPr>
        <w:tab/>
      </w:r>
    </w:p>
    <w:p w:rsidR="004F2636" w:rsidRPr="004F2636" w:rsidRDefault="00F110A0" w:rsidP="00F110A0">
      <w:pPr>
        <w:rPr>
          <w:lang w:val="ru-RU"/>
        </w:rPr>
      </w:pPr>
      <w:r>
        <w:rPr>
          <w:lang w:val="ru-RU"/>
        </w:rPr>
        <w:t>ЧТЕЦ:</w:t>
      </w:r>
    </w:p>
    <w:p w:rsidR="004F2636" w:rsidRPr="004F2636" w:rsidRDefault="00F110A0" w:rsidP="00F110A0">
      <w:pPr>
        <w:rPr>
          <w:lang w:val="ru-RU"/>
        </w:rPr>
      </w:pPr>
      <w:r>
        <w:rPr>
          <w:lang w:val="ru-RU"/>
        </w:rPr>
        <w:t>Не шей ты мне, матушка,</w:t>
      </w:r>
    </w:p>
    <w:p w:rsidR="004F2636" w:rsidRPr="004F2636" w:rsidRDefault="00F110A0" w:rsidP="00F110A0">
      <w:pPr>
        <w:rPr>
          <w:lang w:val="ru-RU"/>
        </w:rPr>
      </w:pPr>
      <w:r>
        <w:rPr>
          <w:lang w:val="ru-RU"/>
        </w:rPr>
        <w:t>Красный сарафан,</w:t>
      </w:r>
    </w:p>
    <w:p w:rsidR="00F110A0" w:rsidRDefault="004F2636" w:rsidP="00F110A0">
      <w:pPr>
        <w:rPr>
          <w:lang w:val="ru-RU"/>
        </w:rPr>
      </w:pPr>
      <w:r w:rsidRPr="004F2636">
        <w:rPr>
          <w:lang w:val="ru-RU"/>
        </w:rPr>
        <w:t>Не вхо</w:t>
      </w:r>
      <w:r w:rsidR="00F110A0">
        <w:rPr>
          <w:lang w:val="ru-RU"/>
        </w:rPr>
        <w:t>ди, родимая,</w:t>
      </w:r>
    </w:p>
    <w:p w:rsidR="004F2636" w:rsidRPr="004F2636" w:rsidRDefault="00F110A0" w:rsidP="00F110A0">
      <w:pPr>
        <w:rPr>
          <w:lang w:val="ru-RU"/>
        </w:rPr>
      </w:pPr>
      <w:r>
        <w:rPr>
          <w:lang w:val="ru-RU"/>
        </w:rPr>
        <w:t>Попусту в изъян!</w:t>
      </w:r>
    </w:p>
    <w:p w:rsidR="00F110A0" w:rsidRDefault="004F2636" w:rsidP="004F2636">
      <w:pPr>
        <w:rPr>
          <w:lang w:val="ru-RU"/>
        </w:rPr>
      </w:pPr>
      <w:r w:rsidRPr="004F2636">
        <w:rPr>
          <w:lang w:val="ru-RU"/>
        </w:rPr>
        <w:t xml:space="preserve">Рано мою </w:t>
      </w:r>
      <w:proofErr w:type="spellStart"/>
      <w:r w:rsidRPr="004F2636">
        <w:rPr>
          <w:lang w:val="ru-RU"/>
        </w:rPr>
        <w:t>косыньку</w:t>
      </w:r>
      <w:proofErr w:type="spellEnd"/>
      <w:r w:rsidRPr="004F2636">
        <w:rPr>
          <w:lang w:val="ru-RU"/>
        </w:rPr>
        <w:t xml:space="preserve"> </w:t>
      </w:r>
    </w:p>
    <w:p w:rsidR="004F2636" w:rsidRPr="004F2636" w:rsidRDefault="00F110A0" w:rsidP="00F110A0">
      <w:pPr>
        <w:rPr>
          <w:lang w:val="ru-RU"/>
        </w:rPr>
      </w:pPr>
      <w:r>
        <w:rPr>
          <w:lang w:val="ru-RU"/>
        </w:rPr>
        <w:t>На две расплетать!</w:t>
      </w:r>
    </w:p>
    <w:p w:rsidR="00F110A0" w:rsidRDefault="004F2636" w:rsidP="004F2636">
      <w:pPr>
        <w:rPr>
          <w:lang w:val="ru-RU"/>
        </w:rPr>
      </w:pPr>
      <w:r w:rsidRPr="004F2636">
        <w:rPr>
          <w:lang w:val="ru-RU"/>
        </w:rPr>
        <w:t xml:space="preserve">Прикажи мне русую </w:t>
      </w:r>
    </w:p>
    <w:p w:rsidR="004F2636" w:rsidRPr="004F2636" w:rsidRDefault="004F2636" w:rsidP="004F2636">
      <w:pPr>
        <w:rPr>
          <w:lang w:val="ru-RU"/>
        </w:rPr>
      </w:pPr>
      <w:r w:rsidRPr="004F2636">
        <w:rPr>
          <w:lang w:val="ru-RU"/>
        </w:rPr>
        <w:t>В ленту убирать!</w:t>
      </w:r>
    </w:p>
    <w:p w:rsidR="00F110A0" w:rsidRDefault="00F110A0" w:rsidP="00F110A0">
      <w:pPr>
        <w:ind w:firstLine="0"/>
        <w:rPr>
          <w:lang w:val="ru-RU"/>
        </w:rPr>
      </w:pPr>
      <w:r>
        <w:rPr>
          <w:lang w:val="ru-RU"/>
        </w:rPr>
        <w:tab/>
      </w:r>
      <w:r w:rsidR="004F2636" w:rsidRPr="004F2636">
        <w:rPr>
          <w:lang w:val="ru-RU"/>
        </w:rPr>
        <w:t xml:space="preserve">Пускай не покрытая </w:t>
      </w:r>
    </w:p>
    <w:p w:rsidR="00F110A0" w:rsidRDefault="004F2636" w:rsidP="00F110A0">
      <w:pPr>
        <w:rPr>
          <w:lang w:val="ru-RU"/>
        </w:rPr>
      </w:pPr>
      <w:r w:rsidRPr="004F2636">
        <w:rPr>
          <w:lang w:val="ru-RU"/>
        </w:rPr>
        <w:lastRenderedPageBreak/>
        <w:t>Шелково</w:t>
      </w:r>
      <w:r w:rsidR="00F110A0">
        <w:rPr>
          <w:lang w:val="ru-RU"/>
        </w:rPr>
        <w:t>й фатой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Очи молодецкие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Веселит собой!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Толи житье девичье,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Чтоб его менять,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Торопиться замужем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Охать да вздыхать?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Золотая волюшка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Мне милей всего!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Не хочу я с волюшкой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В свете ничего!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— Дитя мое, дитятко,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Дочка милая!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Головка победная,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Неразумная!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Не век тебе пташечкой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Звонко распевать,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Легкокрылой бабочкой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По цветкам порхать!</w:t>
      </w:r>
    </w:p>
    <w:p w:rsidR="00F110A0" w:rsidRDefault="00F110A0" w:rsidP="00F110A0">
      <w:pPr>
        <w:rPr>
          <w:lang w:val="ru-RU"/>
        </w:rPr>
      </w:pPr>
      <w:proofErr w:type="spellStart"/>
      <w:r w:rsidRPr="00F110A0">
        <w:rPr>
          <w:lang w:val="ru-RU"/>
        </w:rPr>
        <w:t>Заблекнут</w:t>
      </w:r>
      <w:proofErr w:type="spellEnd"/>
      <w:r w:rsidRPr="00F110A0">
        <w:rPr>
          <w:lang w:val="ru-RU"/>
        </w:rPr>
        <w:t xml:space="preserve"> на </w:t>
      </w:r>
      <w:proofErr w:type="spellStart"/>
      <w:r w:rsidRPr="00F110A0">
        <w:rPr>
          <w:lang w:val="ru-RU"/>
        </w:rPr>
        <w:t>щеченьках</w:t>
      </w:r>
      <w:proofErr w:type="spellEnd"/>
      <w:r w:rsidRPr="00F110A0">
        <w:rPr>
          <w:lang w:val="ru-RU"/>
        </w:rPr>
        <w:t xml:space="preserve">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Маковы цветы,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lastRenderedPageBreak/>
        <w:t xml:space="preserve">Прискучат </w:t>
      </w:r>
      <w:proofErr w:type="spellStart"/>
      <w:r w:rsidRPr="00F110A0">
        <w:rPr>
          <w:lang w:val="ru-RU"/>
        </w:rPr>
        <w:t>забавушки</w:t>
      </w:r>
      <w:proofErr w:type="spellEnd"/>
      <w:r w:rsidRPr="00F110A0">
        <w:rPr>
          <w:lang w:val="ru-RU"/>
        </w:rPr>
        <w:t xml:space="preserve">,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Стоскуешься ты!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А мы и при старости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Себя веселим,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Младость </w:t>
      </w:r>
      <w:proofErr w:type="spellStart"/>
      <w:r w:rsidRPr="00F110A0">
        <w:rPr>
          <w:lang w:val="ru-RU"/>
        </w:rPr>
        <w:t>вспоминаючи</w:t>
      </w:r>
      <w:proofErr w:type="spellEnd"/>
      <w:r w:rsidRPr="00F110A0">
        <w:rPr>
          <w:lang w:val="ru-RU"/>
        </w:rPr>
        <w:t>,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На детей глядим!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И я </w:t>
      </w:r>
      <w:proofErr w:type="spellStart"/>
      <w:r w:rsidRPr="00F110A0">
        <w:rPr>
          <w:lang w:val="ru-RU"/>
        </w:rPr>
        <w:t>молодешенька</w:t>
      </w:r>
      <w:proofErr w:type="spellEnd"/>
      <w:r w:rsidRPr="00F110A0">
        <w:rPr>
          <w:lang w:val="ru-RU"/>
        </w:rPr>
        <w:t xml:space="preserve"> 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Была такова,</w:t>
      </w:r>
    </w:p>
    <w:p w:rsidR="00F110A0" w:rsidRDefault="00F110A0" w:rsidP="00F110A0">
      <w:pPr>
        <w:rPr>
          <w:lang w:val="ru-RU"/>
        </w:rPr>
      </w:pPr>
      <w:r w:rsidRPr="00F110A0">
        <w:rPr>
          <w:lang w:val="ru-RU"/>
        </w:rPr>
        <w:t xml:space="preserve">И мне те же в девушках </w:t>
      </w:r>
    </w:p>
    <w:p w:rsidR="00F110A0" w:rsidRPr="00F110A0" w:rsidRDefault="00F110A0" w:rsidP="00F110A0">
      <w:pPr>
        <w:rPr>
          <w:lang w:val="ru-RU"/>
        </w:rPr>
      </w:pPr>
      <w:proofErr w:type="spellStart"/>
      <w:r w:rsidRPr="00F110A0">
        <w:rPr>
          <w:lang w:val="ru-RU"/>
        </w:rPr>
        <w:t>Пелися</w:t>
      </w:r>
      <w:proofErr w:type="spellEnd"/>
      <w:r w:rsidRPr="00F110A0">
        <w:rPr>
          <w:lang w:val="ru-RU"/>
        </w:rPr>
        <w:t xml:space="preserve"> слова!</w:t>
      </w:r>
    </w:p>
    <w:p w:rsidR="00F110A0" w:rsidRPr="00F110A0" w:rsidRDefault="00F110A0" w:rsidP="00F110A0">
      <w:pPr>
        <w:jc w:val="right"/>
        <w:rPr>
          <w:lang w:val="ru-RU"/>
        </w:rPr>
      </w:pPr>
      <w:r w:rsidRPr="00F110A0">
        <w:rPr>
          <w:lang w:val="ru-RU"/>
        </w:rPr>
        <w:t>Н. Цыганов</w:t>
      </w:r>
    </w:p>
    <w:p w:rsidR="00F110A0" w:rsidRPr="00F110A0" w:rsidRDefault="00F110A0" w:rsidP="00F110A0">
      <w:pPr>
        <w:rPr>
          <w:lang w:val="ru-RU"/>
        </w:rPr>
      </w:pP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ЛИНГВИСТ: Сарафан - основной элемент русского национального женского костюма многих областей. Он известен в России с XVI века, но вплоть до первой половины XVII столетия он упоминался как мужская одежда. Термин «сарафан» является производным от персидского «</w:t>
      </w:r>
      <w:proofErr w:type="spellStart"/>
      <w:r w:rsidRPr="00F110A0">
        <w:rPr>
          <w:lang w:val="ru-RU"/>
        </w:rPr>
        <w:t>serapa</w:t>
      </w:r>
      <w:proofErr w:type="spellEnd"/>
      <w:r w:rsidRPr="00F110A0">
        <w:rPr>
          <w:lang w:val="ru-RU"/>
        </w:rPr>
        <w:t>», что означает «одетый с головы до ног».</w:t>
      </w: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t>ДИЗАЙНЕР: Известно несколько различных видов сарафана. На формирование их кроя, украшение оказали влияние особенности местности.</w:t>
      </w:r>
    </w:p>
    <w:p w:rsidR="00F110A0" w:rsidRPr="00F110A0" w:rsidRDefault="00F110A0" w:rsidP="00F110A0">
      <w:pPr>
        <w:rPr>
          <w:lang w:val="ru-RU"/>
        </w:rPr>
      </w:pPr>
    </w:p>
    <w:p w:rsidR="00F110A0" w:rsidRPr="00F110A0" w:rsidRDefault="00F110A0" w:rsidP="00F110A0">
      <w:pPr>
        <w:rPr>
          <w:lang w:val="ru-RU"/>
        </w:rPr>
      </w:pPr>
      <w:r w:rsidRPr="00F110A0">
        <w:rPr>
          <w:lang w:val="ru-RU"/>
        </w:rPr>
        <w:lastRenderedPageBreak/>
        <w:t xml:space="preserve">Наиболее древний вид сарафана — </w:t>
      </w:r>
      <w:proofErr w:type="spellStart"/>
      <w:r w:rsidRPr="00F110A0">
        <w:rPr>
          <w:lang w:val="ru-RU"/>
        </w:rPr>
        <w:t>косоклинный</w:t>
      </w:r>
      <w:proofErr w:type="spellEnd"/>
      <w:r w:rsidRPr="00F110A0">
        <w:rPr>
          <w:lang w:val="ru-RU"/>
        </w:rPr>
        <w:t xml:space="preserve"> на проймах, его носили вплоть до XIX века. Переднее и заднее полотнища соединяли по бокам дополнительные клинья. Переднее полотнище не имело срединного шва. Этот сарафан в Тверской губернии называли «</w:t>
      </w:r>
      <w:proofErr w:type="spellStart"/>
      <w:r w:rsidRPr="00F110A0">
        <w:rPr>
          <w:lang w:val="ru-RU"/>
        </w:rPr>
        <w:t>касталан</w:t>
      </w:r>
      <w:proofErr w:type="spellEnd"/>
      <w:r w:rsidRPr="00F110A0">
        <w:rPr>
          <w:lang w:val="ru-RU"/>
        </w:rPr>
        <w:t>».</w:t>
      </w:r>
    </w:p>
    <w:p w:rsidR="00BB0138" w:rsidRPr="00BB0138" w:rsidRDefault="00F110A0" w:rsidP="00BB0138">
      <w:pPr>
        <w:rPr>
          <w:lang w:val="ru-RU"/>
        </w:rPr>
      </w:pPr>
      <w:r w:rsidRPr="00F110A0">
        <w:rPr>
          <w:lang w:val="ru-RU"/>
        </w:rPr>
        <w:t>Другой крой был у сарафана в северо-западных губерниях (Новгородской, Псковской). Он был более закрытый, и потому его прозвали «шушун», «глухарь»</w:t>
      </w:r>
      <w:r w:rsidR="00BB0138">
        <w:rPr>
          <w:lang w:val="ru-RU"/>
        </w:rPr>
        <w:t>. Шили такой сарафан из перегну</w:t>
      </w:r>
      <w:r w:rsidR="00BB0138" w:rsidRPr="00BB0138">
        <w:rPr>
          <w:lang w:val="ru-RU"/>
        </w:rPr>
        <w:t>того по плечам полотнища, по бокам — скошенные клинья. Со спины пришивали длинные, часто ф</w:t>
      </w:r>
      <w:r w:rsidR="00BB0138">
        <w:rPr>
          <w:lang w:val="ru-RU"/>
        </w:rPr>
        <w:t xml:space="preserve">альшивые рукава. Такие </w:t>
      </w:r>
      <w:proofErr w:type="spellStart"/>
      <w:r w:rsidR="00BB0138">
        <w:rPr>
          <w:lang w:val="ru-RU"/>
        </w:rPr>
        <w:t>косоклин</w:t>
      </w:r>
      <w:r w:rsidR="00BB0138" w:rsidRPr="00BB0138">
        <w:rPr>
          <w:lang w:val="ru-RU"/>
        </w:rPr>
        <w:t>ные</w:t>
      </w:r>
      <w:proofErr w:type="spellEnd"/>
      <w:r w:rsidR="00BB0138" w:rsidRPr="00BB0138">
        <w:rPr>
          <w:lang w:val="ru-RU"/>
        </w:rPr>
        <w:t xml:space="preserve"> сарафаны носили женщины</w:t>
      </w:r>
      <w:r w:rsidR="00BB0138">
        <w:rPr>
          <w:lang w:val="ru-RU"/>
        </w:rPr>
        <w:t xml:space="preserve"> старообрядческого направления.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>Во всех губерниях центрального района России в XIX веке был распро</w:t>
      </w:r>
      <w:r>
        <w:rPr>
          <w:lang w:val="ru-RU"/>
        </w:rPr>
        <w:t xml:space="preserve">странен </w:t>
      </w:r>
      <w:proofErr w:type="spellStart"/>
      <w:r>
        <w:rPr>
          <w:lang w:val="ru-RU"/>
        </w:rPr>
        <w:t>ко</w:t>
      </w:r>
      <w:r w:rsidRPr="00BB0138">
        <w:rPr>
          <w:lang w:val="ru-RU"/>
        </w:rPr>
        <w:t>соклинный</w:t>
      </w:r>
      <w:proofErr w:type="spellEnd"/>
      <w:r w:rsidRPr="00BB0138">
        <w:rPr>
          <w:lang w:val="ru-RU"/>
        </w:rPr>
        <w:t xml:space="preserve"> сарафан с разрезом спереди, на пуговицах и петлях. Два передних полотнища и одно заднее были прямые, к ним пришивали сильно скошенные клинья, которые расширяли одежду. Разрез спереди украшали кумачом, позументом, бахромой. Иногда передний разрез зашивали, а пуговицы и петли оставляли как украшение.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 xml:space="preserve">Прямой или круглый сарафан шили из нескольких прямых полотен (от четырех до семи), сверху излишек ткани собирали в мелкую сборку и закрывали узкой тесемкой или бейкой. Узкие короткие лямки на спине пришивали вместе, а спереди — отдельно. По подолу и верху отделывали украшения в виде </w:t>
      </w:r>
      <w:r w:rsidRPr="00BB0138">
        <w:rPr>
          <w:lang w:val="ru-RU"/>
        </w:rPr>
        <w:lastRenderedPageBreak/>
        <w:t>декоративной вышивки, тесьмы. Сарафан с облегающим лифом появился в конце XIX — начале XX века и представлял собой нечто вроде полу платья.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 xml:space="preserve">Отличались от обычных сарафанов </w:t>
      </w:r>
      <w:proofErr w:type="gramStart"/>
      <w:r w:rsidRPr="00BB0138">
        <w:rPr>
          <w:lang w:val="ru-RU"/>
        </w:rPr>
        <w:t>свадебные</w:t>
      </w:r>
      <w:proofErr w:type="gramEnd"/>
      <w:r w:rsidRPr="00BB0138">
        <w:rPr>
          <w:lang w:val="ru-RU"/>
        </w:rPr>
        <w:t>. Они шились длиной до пола и обязательно из красной материи.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>ВЕДУЩИЙ (1): В начале XVIII столетия с введением Петром I европейского костюма ношение сарафана разрешалось только податному населению, но вдали от двора и в провинциальных городах все же продолжали носить сарафан.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>Отношение к национальной одежде изменилось при Екатерине II. Она издает указ, согласно которому в особо важных случаях — в год окончания войны, наступления нового года или свадьбы — дамы должны были появляться при</w:t>
      </w:r>
      <w:r>
        <w:rPr>
          <w:lang w:val="ru-RU"/>
        </w:rPr>
        <w:t xml:space="preserve"> дворе в «русских платьях».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>Во время Отечественной войны 1812 года подъем национального самосознания вызвал интерес не только к русской истории, но и привлек внимание к русс</w:t>
      </w:r>
      <w:r>
        <w:rPr>
          <w:lang w:val="ru-RU"/>
        </w:rPr>
        <w:t>кой национальной одежде. Женщин</w:t>
      </w:r>
      <w:r w:rsidRPr="00BB0138">
        <w:rPr>
          <w:lang w:val="ru-RU"/>
        </w:rPr>
        <w:t xml:space="preserve">ы-патриотки появлялись в сарафанах даже </w:t>
      </w:r>
      <w:r>
        <w:rPr>
          <w:lang w:val="ru-RU"/>
        </w:rPr>
        <w:t>на балах.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>ВЕДУЩИЙ (2): Интерес к народному костюму сегодня велик как никогда. Народный костюм изучают археологи, дизайнеры, литературоведы. Вышло много разных изданий, посвященных истории костюма. И мы с вами сегодня приоткрыли дверь в многоликий мир народного костюма. Я надеюсь, нам удалось вас заинтересовать, ребята. До новых встреч!</w:t>
      </w:r>
    </w:p>
    <w:p w:rsidR="00BB0138" w:rsidRDefault="00BB0138" w:rsidP="00BB0138">
      <w:pPr>
        <w:rPr>
          <w:lang w:val="ru-RU"/>
        </w:rPr>
      </w:pPr>
    </w:p>
    <w:p w:rsidR="00BB0138" w:rsidRPr="00BB0138" w:rsidRDefault="00BB0138" w:rsidP="00BB0138">
      <w:pPr>
        <w:jc w:val="center"/>
        <w:rPr>
          <w:b/>
          <w:lang w:val="ru-RU"/>
        </w:rPr>
      </w:pPr>
      <w:r w:rsidRPr="00BB0138">
        <w:rPr>
          <w:b/>
          <w:lang w:val="ru-RU"/>
        </w:rPr>
        <w:t>Литература</w:t>
      </w:r>
    </w:p>
    <w:p w:rsidR="00BB0138" w:rsidRPr="00BB0138" w:rsidRDefault="00BB0138" w:rsidP="00BB0138">
      <w:pPr>
        <w:rPr>
          <w:lang w:val="ru-RU"/>
        </w:rPr>
      </w:pPr>
      <w:r w:rsidRPr="00BB0138">
        <w:rPr>
          <w:lang w:val="ru-RU"/>
        </w:rPr>
        <w:t>Кир</w:t>
      </w:r>
      <w:r>
        <w:rPr>
          <w:lang w:val="ru-RU"/>
        </w:rPr>
        <w:t xml:space="preserve">санова, Р.М. </w:t>
      </w:r>
      <w:proofErr w:type="gramStart"/>
      <w:r>
        <w:rPr>
          <w:lang w:val="ru-RU"/>
        </w:rPr>
        <w:t>Розовая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ксандрейка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драдедамовый</w:t>
      </w:r>
      <w:proofErr w:type="spellEnd"/>
      <w:r>
        <w:rPr>
          <w:lang w:val="ru-RU"/>
        </w:rPr>
        <w:t xml:space="preserve"> п</w:t>
      </w:r>
      <w:r w:rsidR="00C52418">
        <w:rPr>
          <w:lang w:val="ru-RU"/>
        </w:rPr>
        <w:t>л</w:t>
      </w:r>
      <w:r>
        <w:rPr>
          <w:lang w:val="ru-RU"/>
        </w:rPr>
        <w:t>аток: Костюм — вещь и образ в русской литературе ; XIX</w:t>
      </w:r>
      <w:r w:rsidR="00C52418">
        <w:rPr>
          <w:lang w:val="ru-RU"/>
        </w:rPr>
        <w:t xml:space="preserve"> </w:t>
      </w:r>
      <w:r>
        <w:rPr>
          <w:lang w:val="ru-RU"/>
        </w:rPr>
        <w:t xml:space="preserve">века— </w:t>
      </w:r>
      <w:proofErr w:type="gramStart"/>
      <w:r>
        <w:rPr>
          <w:lang w:val="ru-RU"/>
        </w:rPr>
        <w:t>М:</w:t>
      </w:r>
      <w:proofErr w:type="gramEnd"/>
      <w:r>
        <w:rPr>
          <w:lang w:val="ru-RU"/>
        </w:rPr>
        <w:t>:Книга, 1989.</w:t>
      </w:r>
    </w:p>
    <w:p w:rsidR="00BB0138" w:rsidRDefault="00BB0138" w:rsidP="00BB0138">
      <w:pPr>
        <w:rPr>
          <w:lang w:val="ru-RU"/>
        </w:rPr>
      </w:pPr>
      <w:proofErr w:type="spellStart"/>
      <w:r>
        <w:rPr>
          <w:lang w:val="ru-RU"/>
        </w:rPr>
        <w:t>Мерцалова</w:t>
      </w:r>
      <w:proofErr w:type="spellEnd"/>
      <w:r>
        <w:rPr>
          <w:lang w:val="ru-RU"/>
        </w:rPr>
        <w:t>, М.Н</w:t>
      </w:r>
      <w:r w:rsidRPr="00BB0138">
        <w:rPr>
          <w:lang w:val="ru-RU"/>
        </w:rPr>
        <w:t xml:space="preserve"> </w:t>
      </w:r>
      <w:r>
        <w:rPr>
          <w:lang w:val="ru-RU"/>
        </w:rPr>
        <w:t>Поэзия народного костюма. – М.: Мол. Гвардия, 1988.</w:t>
      </w:r>
    </w:p>
    <w:p w:rsidR="00BB0138" w:rsidRDefault="00BB0138" w:rsidP="00BB0138">
      <w:pPr>
        <w:rPr>
          <w:lang w:val="ru-RU"/>
        </w:rPr>
      </w:pPr>
      <w:r>
        <w:rPr>
          <w:lang w:val="ru-RU"/>
        </w:rPr>
        <w:t xml:space="preserve">Русские песни и романсы / вступ. Статья и сост. В.Гусева,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Б.Тржмецкий</w:t>
      </w:r>
      <w:proofErr w:type="spellEnd"/>
      <w:r>
        <w:rPr>
          <w:lang w:val="ru-RU"/>
        </w:rPr>
        <w:t xml:space="preserve">. – М.: </w:t>
      </w:r>
      <w:proofErr w:type="spellStart"/>
      <w:r>
        <w:rPr>
          <w:lang w:val="ru-RU"/>
        </w:rPr>
        <w:t>Худож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>ит</w:t>
      </w:r>
      <w:proofErr w:type="spellEnd"/>
      <w:r>
        <w:rPr>
          <w:lang w:val="ru-RU"/>
        </w:rPr>
        <w:t>., 1989. – 542 с: ил.</w:t>
      </w:r>
    </w:p>
    <w:p w:rsidR="00BB0138" w:rsidRPr="00BB0138" w:rsidRDefault="00BB0138" w:rsidP="00BB0138">
      <w:pPr>
        <w:rPr>
          <w:lang w:val="ru-RU"/>
        </w:rPr>
      </w:pPr>
      <w:r>
        <w:rPr>
          <w:lang w:val="ru-RU"/>
        </w:rPr>
        <w:t>Семенов, М. Быт и верование древних славя</w:t>
      </w:r>
      <w:r w:rsidR="00C52418">
        <w:rPr>
          <w:lang w:val="ru-RU"/>
        </w:rPr>
        <w:t>н</w:t>
      </w:r>
      <w:r>
        <w:rPr>
          <w:lang w:val="ru-RU"/>
        </w:rPr>
        <w:t>е. – СПб.: Азбука-классика, 2001. – 560с.</w:t>
      </w:r>
      <w:bookmarkStart w:id="0" w:name="_GoBack"/>
      <w:bookmarkEnd w:id="0"/>
    </w:p>
    <w:p w:rsidR="00F110A0" w:rsidRPr="00BB0138" w:rsidRDefault="00F110A0" w:rsidP="00BB0138">
      <w:pPr>
        <w:rPr>
          <w:lang w:val="ru-RU"/>
        </w:rPr>
      </w:pPr>
    </w:p>
    <w:sectPr w:rsidR="00F110A0" w:rsidRPr="00BB0138" w:rsidSect="001B26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1166"/>
    <w:rsid w:val="001B262F"/>
    <w:rsid w:val="004F2636"/>
    <w:rsid w:val="00911694"/>
    <w:rsid w:val="009A1166"/>
    <w:rsid w:val="00A21638"/>
    <w:rsid w:val="00BB0138"/>
    <w:rsid w:val="00C52418"/>
    <w:rsid w:val="00F1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36"/>
    <w:pPr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JustKaneri</dc:creator>
  <cp:keywords/>
  <dc:description/>
  <cp:lastModifiedBy>Надежда</cp:lastModifiedBy>
  <cp:revision>4</cp:revision>
  <dcterms:created xsi:type="dcterms:W3CDTF">2021-12-24T09:47:00Z</dcterms:created>
  <dcterms:modified xsi:type="dcterms:W3CDTF">2021-12-24T10:20:00Z</dcterms:modified>
</cp:coreProperties>
</file>